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454A138F" w:rsidR="00BC492D" w:rsidRPr="00863CE5" w:rsidRDefault="00E573CA" w:rsidP="00863CE5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E573CA">
              <w:rPr>
                <w:rFonts w:ascii="Open Sans" w:hAnsi="Open Sans"/>
                <w:color w:val="3977AE"/>
              </w:rPr>
              <w:t>Table 4B-b. The Research-based Activities and Your District</w:t>
            </w:r>
          </w:p>
        </w:tc>
      </w:tr>
      <w:tr w:rsidR="00BC492D" w14:paraId="074930ED" w14:textId="77777777" w:rsidTr="0008028F">
        <w:trPr>
          <w:trHeight w:val="1171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577CF940" w:rsidR="00BC492D" w:rsidRDefault="00E573CA">
            <w:pPr>
              <w:pStyle w:val="TableStyle1"/>
            </w:pPr>
            <w:r w:rsidRPr="00E573CA">
              <w:t xml:space="preserve">To what extent do you agree that your HR unit engages in the </w:t>
            </w:r>
            <w:proofErr w:type="gramStart"/>
            <w:r w:rsidRPr="00E573CA">
              <w:t>following ?</w:t>
            </w:r>
            <w:proofErr w:type="gramEnd"/>
            <w:r w:rsidRPr="00E573CA">
              <w:t xml:space="preserve">  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B43C06">
        <w:tblPrEx>
          <w:shd w:val="clear" w:color="auto" w:fill="auto"/>
        </w:tblPrEx>
        <w:trPr>
          <w:trHeight w:val="1783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1C79ACD8" w:rsidR="00310F39" w:rsidRPr="0014358E" w:rsidRDefault="00E573CA" w:rsidP="00310F39">
            <w:pPr>
              <w:pStyle w:val="TableStyle2"/>
              <w:rPr>
                <w:color w:val="FFFFFF" w:themeColor="background1"/>
              </w:rPr>
            </w:pPr>
            <w:r w:rsidRPr="00E573CA">
              <w:rPr>
                <w:color w:val="FFFFFF" w:themeColor="background1"/>
              </w:rPr>
              <w:t>Place teachers with attention to the performance of their immediate colleagues to foster positive “spillover” effects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B43C06">
        <w:tblPrEx>
          <w:shd w:val="clear" w:color="auto" w:fill="auto"/>
        </w:tblPrEx>
        <w:trPr>
          <w:trHeight w:val="1783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54613CE6" w:rsidR="00310F39" w:rsidRPr="0014358E" w:rsidRDefault="00E573CA" w:rsidP="00310F39">
            <w:pPr>
              <w:pStyle w:val="TableStyle2"/>
              <w:rPr>
                <w:color w:val="FFFFFF" w:themeColor="background1"/>
              </w:rPr>
            </w:pPr>
            <w:r w:rsidRPr="00E573CA">
              <w:rPr>
                <w:color w:val="FFFFFF" w:themeColor="background1"/>
              </w:rPr>
              <w:t>Ensure teachers of color are on teams especially supportive of their growth and retention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  <w:tr w:rsidR="00310F39" w14:paraId="4D969CF1" w14:textId="77777777" w:rsidTr="00B43C06">
        <w:tblPrEx>
          <w:shd w:val="clear" w:color="auto" w:fill="auto"/>
        </w:tblPrEx>
        <w:trPr>
          <w:trHeight w:val="1783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5EE3E3DA" w:rsidR="00310F39" w:rsidRPr="0014358E" w:rsidRDefault="00E573CA" w:rsidP="00310F39">
            <w:pPr>
              <w:pStyle w:val="TableStyle2"/>
              <w:rPr>
                <w:color w:val="FFFFFF" w:themeColor="background1"/>
              </w:rPr>
            </w:pPr>
            <w:r w:rsidRPr="00E573CA">
              <w:rPr>
                <w:color w:val="FFFFFF" w:themeColor="background1"/>
              </w:rPr>
              <w:t>Help principals develop and implement multi-year strategic staffing models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4ABFBD5" w14:textId="3D3EB1A1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4E8C4CA" w14:textId="4A09A607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0D24BE2" w14:textId="6F333C06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EB5D00D" w14:textId="1B929816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FFB7058" w14:textId="61E138AA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C11AFEA" w14:textId="4619AE49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1F6A" w14:textId="77777777" w:rsidR="006B0181" w:rsidRDefault="006B0181">
      <w:r>
        <w:separator/>
      </w:r>
    </w:p>
  </w:endnote>
  <w:endnote w:type="continuationSeparator" w:id="0">
    <w:p w14:paraId="25305611" w14:textId="77777777" w:rsidR="006B0181" w:rsidRDefault="006B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A003" w14:textId="77777777" w:rsidR="007D4539" w:rsidRDefault="007D4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58969E8C" w:rsidR="00BC492D" w:rsidRDefault="007D4539">
    <w:pPr>
      <w:pStyle w:val="HeaderFooter"/>
      <w:tabs>
        <w:tab w:val="clear" w:pos="9020"/>
        <w:tab w:val="center" w:pos="7200"/>
        <w:tab w:val="right" w:pos="14400"/>
      </w:tabs>
    </w:pPr>
    <w:r w:rsidRPr="007D4539">
      <w:drawing>
        <wp:anchor distT="0" distB="0" distL="114300" distR="114300" simplePos="0" relativeHeight="251658240" behindDoc="0" locked="0" layoutInCell="1" allowOverlap="1" wp14:anchorId="254D38FA" wp14:editId="0E02F895">
          <wp:simplePos x="0" y="0"/>
          <wp:positionH relativeFrom="column">
            <wp:posOffset>8309428</wp:posOffset>
          </wp:positionH>
          <wp:positionV relativeFrom="paragraph">
            <wp:posOffset>5715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0460" w14:textId="77777777" w:rsidR="007D4539" w:rsidRDefault="007D4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DC802" w14:textId="77777777" w:rsidR="006B0181" w:rsidRDefault="006B0181">
      <w:r>
        <w:separator/>
      </w:r>
    </w:p>
  </w:footnote>
  <w:footnote w:type="continuationSeparator" w:id="0">
    <w:p w14:paraId="19DE51D3" w14:textId="77777777" w:rsidR="006B0181" w:rsidRDefault="006B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12BF" w14:textId="77777777" w:rsidR="007D4539" w:rsidRDefault="007D4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BF416" w14:textId="77777777" w:rsidR="007D4539" w:rsidRDefault="007D4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14358E"/>
    <w:rsid w:val="001547A6"/>
    <w:rsid w:val="00192BBE"/>
    <w:rsid w:val="00287D82"/>
    <w:rsid w:val="00310F39"/>
    <w:rsid w:val="005A7051"/>
    <w:rsid w:val="006B0181"/>
    <w:rsid w:val="007D4539"/>
    <w:rsid w:val="00814824"/>
    <w:rsid w:val="00863CE5"/>
    <w:rsid w:val="008E4CEC"/>
    <w:rsid w:val="00951F44"/>
    <w:rsid w:val="00B0450C"/>
    <w:rsid w:val="00B31EFB"/>
    <w:rsid w:val="00B43C06"/>
    <w:rsid w:val="00B73B8F"/>
    <w:rsid w:val="00BC492D"/>
    <w:rsid w:val="00CF64AB"/>
    <w:rsid w:val="00DF1034"/>
    <w:rsid w:val="00E1215A"/>
    <w:rsid w:val="00E573CA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D4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5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2024-09-11T05:32:00Z</dcterms:created>
  <dcterms:modified xsi:type="dcterms:W3CDTF">2024-09-26T15:26:00Z</dcterms:modified>
</cp:coreProperties>
</file>